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35" w:rsidRDefault="00D41467">
      <w:pPr>
        <w:pStyle w:val="30"/>
        <w:shd w:val="clear" w:color="auto" w:fill="auto"/>
        <w:spacing w:after="8" w:line="220" w:lineRule="exact"/>
      </w:pPr>
      <w:r>
        <w:t>Приложение 1 к приказу</w:t>
      </w:r>
      <w:r w:rsidR="00123CCC">
        <w:t xml:space="preserve"> </w:t>
      </w:r>
      <w:r>
        <w:t>МКОУ «</w:t>
      </w:r>
      <w:proofErr w:type="spellStart"/>
      <w:r w:rsidR="00123CCC">
        <w:t>Таловская</w:t>
      </w:r>
      <w:proofErr w:type="spellEnd"/>
      <w:r>
        <w:t xml:space="preserve"> средняя школа»</w:t>
      </w:r>
    </w:p>
    <w:p w:rsidR="001F4B35" w:rsidRDefault="00D41467">
      <w:pPr>
        <w:pStyle w:val="30"/>
        <w:shd w:val="clear" w:color="auto" w:fill="auto"/>
        <w:spacing w:after="527" w:line="220" w:lineRule="exact"/>
      </w:pPr>
      <w:bookmarkStart w:id="0" w:name="_GoBack"/>
      <w:bookmarkEnd w:id="0"/>
      <w:r>
        <w:t>от 3</w:t>
      </w:r>
      <w:r w:rsidR="00123CCC">
        <w:t>0</w:t>
      </w:r>
      <w:r>
        <w:t xml:space="preserve">.08.2024 № </w:t>
      </w:r>
      <w:r w:rsidR="00123CCC">
        <w:t>50/1</w:t>
      </w:r>
    </w:p>
    <w:p w:rsidR="00A3235B" w:rsidRDefault="00A3235B" w:rsidP="00A3235B">
      <w:pPr>
        <w:pStyle w:val="20"/>
        <w:shd w:val="clear" w:color="auto" w:fill="auto"/>
        <w:spacing w:before="0" w:after="552" w:line="240" w:lineRule="exact"/>
        <w:ind w:right="280"/>
      </w:pPr>
      <w:r>
        <w:t>«Дорожная карта» реализации целевой модели наставничества (далее - ЦМН) в МКОУ «</w:t>
      </w:r>
      <w:proofErr w:type="spellStart"/>
      <w:r>
        <w:t>Таловская</w:t>
      </w:r>
      <w:proofErr w:type="spellEnd"/>
      <w:r>
        <w:t xml:space="preserve"> средняя школа»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123"/>
        <w:gridCol w:w="1963"/>
        <w:gridCol w:w="1795"/>
        <w:gridCol w:w="1781"/>
        <w:gridCol w:w="4668"/>
      </w:tblGrid>
      <w:tr w:rsidR="0036742A" w:rsidTr="0036742A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60" w:after="0" w:line="220" w:lineRule="exact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Ответственный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Результат (вид документа)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Примечание</w:t>
            </w:r>
          </w:p>
        </w:tc>
      </w:tr>
      <w:tr w:rsidR="0036742A" w:rsidTr="0036742A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Назначение куратора внедрения ЦМН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Директор 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Август</w:t>
            </w:r>
            <w:r>
              <w:rPr>
                <w:rStyle w:val="211pt"/>
              </w:rPr>
              <w:softHyphen/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сентябрь,</w:t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ежегодная</w:t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корректировка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Локальный акт ОО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Является частью приказа о внедрении ЦМН в ОО, см. п. 2 настоящей дорожной карты</w:t>
            </w:r>
          </w:p>
        </w:tc>
      </w:tr>
      <w:tr w:rsidR="0036742A" w:rsidTr="0036742A">
        <w:trPr>
          <w:trHeight w:hRule="exact" w:val="41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утверждение локальных актов, обеспечивающих реализацию ЦМН в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Директор ОО, 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Август</w:t>
            </w:r>
            <w:r>
              <w:rPr>
                <w:rStyle w:val="211pt"/>
              </w:rPr>
              <w:softHyphen/>
              <w:t xml:space="preserve"> сентябрь, ежегодно до 1 сентября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Приказ о внедрении ЦМН в ОО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Приказом определяются основания для внедрения ЦМН, сроки внедрения. Сроки проведения мониторинга эффективности программ наставничества; назначаются ответственные лица за внедрение и реализацию ЦМН, за материально-техническое обеспечение программы наставничества, утверждаются планируемые результаты, положение о программе наставничества в ОО, дорожная карта внедрения ЦМН</w:t>
            </w:r>
          </w:p>
        </w:tc>
      </w:tr>
      <w:tr w:rsidR="0036742A" w:rsidTr="0036742A">
        <w:trPr>
          <w:trHeight w:hRule="exact" w:val="14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Заключение соглашений с организациями-партнерами (предприятиями) по внедрению ЦМН и реализации программ наставничества в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Директор ОО, 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 xml:space="preserve">Август, </w:t>
            </w:r>
            <w:r>
              <w:rPr>
                <w:rStyle w:val="211pt"/>
              </w:rPr>
              <w:softHyphen/>
              <w:t xml:space="preserve">сентябрь, далее </w:t>
            </w:r>
            <w:proofErr w:type="gramStart"/>
            <w:r>
              <w:rPr>
                <w:rStyle w:val="211pt"/>
              </w:rPr>
              <w:t>по</w:t>
            </w:r>
            <w:proofErr w:type="gramEnd"/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необходимости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Соглашение о</w:t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сотрудничеств</w:t>
            </w:r>
          </w:p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е/</w:t>
            </w:r>
            <w:proofErr w:type="gramStart"/>
            <w:r>
              <w:rPr>
                <w:rStyle w:val="211pt"/>
              </w:rPr>
              <w:t>партнерстве</w:t>
            </w:r>
            <w:proofErr w:type="gram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2A" w:rsidRDefault="0036742A" w:rsidP="0036742A">
            <w:pPr>
              <w:pStyle w:val="20"/>
              <w:framePr w:w="15106" w:h="7441" w:hRule="exact" w:wrap="notBeside" w:vAnchor="text" w:hAnchor="text" w:xAlign="center" w:y="603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Реестр наставников может включать список наставников от региональных предприятий и организаций/список наставников из числа педагогов</w:t>
            </w:r>
          </w:p>
        </w:tc>
      </w:tr>
    </w:tbl>
    <w:p w:rsidR="0036742A" w:rsidRDefault="0036742A" w:rsidP="0036742A">
      <w:pPr>
        <w:framePr w:w="15106" w:h="7441" w:hRule="exact" w:wrap="notBeside" w:vAnchor="text" w:hAnchor="text" w:xAlign="center" w:y="603"/>
        <w:rPr>
          <w:sz w:val="2"/>
          <w:szCs w:val="2"/>
        </w:rPr>
      </w:pPr>
    </w:p>
    <w:p w:rsidR="001F4B35" w:rsidRDefault="001F4B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123"/>
        <w:gridCol w:w="1963"/>
        <w:gridCol w:w="1795"/>
        <w:gridCol w:w="1781"/>
        <w:gridCol w:w="3696"/>
      </w:tblGrid>
      <w:tr w:rsidR="001F4B35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Формирование и утверждение реестра наставников и наставляемых в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Директор ОО, 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Сентябрь,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ежегодно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Реестр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наставников и наставляемых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4B35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Формирование наставнических пар/групп в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Директор ОО, 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Сентябрь,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ежегодно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Приказ об утверждении наставнически х пар/групп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Приказ издается в течение месяца после издания приказа о внедрении ЦМН в ОО</w:t>
            </w:r>
          </w:p>
        </w:tc>
      </w:tr>
      <w:tr w:rsidR="001F4B35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Разработка и утверждение программ наставничества в ОО на учебный 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Ежегодно, до 1 сентября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Программы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наставничеств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4B35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обучающих семинаров и экспертно-консультационных мероприятий для кураторов внедрения ЦМН и наставников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течение периода реализации ЦМН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4B35">
        <w:trPr>
          <w:trHeight w:hRule="exact" w:val="16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Проведение внутреннего мониторинга реализации и эффективности программ наставничества в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Сентябр</w:t>
            </w:r>
            <w:proofErr w:type="gramStart"/>
            <w:r>
              <w:rPr>
                <w:rStyle w:val="211pt"/>
              </w:rPr>
              <w:t>ь-</w:t>
            </w:r>
            <w:proofErr w:type="gramEnd"/>
            <w:r>
              <w:rPr>
                <w:rStyle w:val="211pt"/>
              </w:rPr>
              <w:t xml:space="preserve"> октябрь, май</w:t>
            </w:r>
            <w:r>
              <w:rPr>
                <w:rStyle w:val="211pt"/>
              </w:rPr>
              <w:softHyphen/>
            </w:r>
            <w:r w:rsidR="0036742A"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июнь, ежегодно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Аналитически й</w:t>
            </w:r>
            <w:proofErr w:type="gramEnd"/>
            <w:r>
              <w:rPr>
                <w:rStyle w:val="211pt"/>
              </w:rPr>
              <w:t xml:space="preserve"> отчёт о результатах мониторинга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Мониторинг проводится в 2 этапа: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spacing w:before="0" w:after="0" w:line="274" w:lineRule="exact"/>
              <w:ind w:left="840" w:hanging="360"/>
              <w:jc w:val="left"/>
            </w:pPr>
            <w:r>
              <w:rPr>
                <w:rStyle w:val="211pt"/>
              </w:rPr>
              <w:t>До вступления в программу наставничества;</w:t>
            </w:r>
          </w:p>
          <w:p w:rsidR="001F4B35" w:rsidRDefault="00D41467">
            <w:pPr>
              <w:pStyle w:val="20"/>
              <w:framePr w:w="140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2) по итогам ее реализации</w:t>
            </w:r>
          </w:p>
        </w:tc>
      </w:tr>
      <w:tr w:rsidR="001F4B35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о количестве участников программ наставничества в форму федерального статистического наблюдения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Ежегодно, не позднее 20 января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36742A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Заполненная соответствую</w:t>
            </w:r>
            <w:r w:rsidR="00D41467">
              <w:rPr>
                <w:rStyle w:val="211pt"/>
              </w:rPr>
              <w:t>щая форма ФСН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Информацию в форму ФСН вносит куратор</w:t>
            </w:r>
          </w:p>
        </w:tc>
      </w:tr>
      <w:tr w:rsidR="001F4B35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мониторинга достижения целевых показателей внедрения ЦМН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Ежегодно, не позднее 1 декабря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Аналитически й</w:t>
            </w:r>
            <w:proofErr w:type="gramEnd"/>
            <w:r>
              <w:rPr>
                <w:rStyle w:val="211pt"/>
              </w:rPr>
              <w:t xml:space="preserve"> отчёт о результатах мониторинга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4B35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Публикация результатов реализации ЦМН и тиражирование лучших практик наставничества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Куратор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Ежегодно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B35" w:rsidRDefault="00D414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Публикация на сайте ОО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B35" w:rsidRDefault="001F4B35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F4B35" w:rsidRDefault="001F4B35">
      <w:pPr>
        <w:framePr w:w="14050" w:wrap="notBeside" w:vAnchor="text" w:hAnchor="text" w:xAlign="center" w:y="1"/>
        <w:rPr>
          <w:sz w:val="2"/>
          <w:szCs w:val="2"/>
        </w:rPr>
      </w:pPr>
    </w:p>
    <w:p w:rsidR="001F4B35" w:rsidRDefault="001F4B35">
      <w:pPr>
        <w:rPr>
          <w:sz w:val="2"/>
          <w:szCs w:val="2"/>
        </w:rPr>
      </w:pPr>
    </w:p>
    <w:p w:rsidR="001F4B35" w:rsidRDefault="001F4B35">
      <w:pPr>
        <w:rPr>
          <w:sz w:val="2"/>
          <w:szCs w:val="2"/>
        </w:rPr>
      </w:pPr>
    </w:p>
    <w:sectPr w:rsidR="001F4B35">
      <w:pgSz w:w="16840" w:h="11900" w:orient="landscape"/>
      <w:pgMar w:top="1243" w:right="1658" w:bottom="1382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40" w:rsidRDefault="00496C40">
      <w:r>
        <w:separator/>
      </w:r>
    </w:p>
  </w:endnote>
  <w:endnote w:type="continuationSeparator" w:id="0">
    <w:p w:rsidR="00496C40" w:rsidRDefault="004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40" w:rsidRDefault="00496C40"/>
  </w:footnote>
  <w:footnote w:type="continuationSeparator" w:id="0">
    <w:p w:rsidR="00496C40" w:rsidRDefault="00496C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31F"/>
    <w:multiLevelType w:val="multilevel"/>
    <w:tmpl w:val="2A02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35"/>
    <w:rsid w:val="00123CCC"/>
    <w:rsid w:val="001F4B35"/>
    <w:rsid w:val="0036742A"/>
    <w:rsid w:val="00496C40"/>
    <w:rsid w:val="00A3235B"/>
    <w:rsid w:val="00B914F5"/>
    <w:rsid w:val="00BE20FC"/>
    <w:rsid w:val="00D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2024-09-26T05:22:00Z</dcterms:created>
  <dcterms:modified xsi:type="dcterms:W3CDTF">2025-05-21T02:36:00Z</dcterms:modified>
</cp:coreProperties>
</file>